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6A" w:rsidRDefault="00FB196A" w:rsidP="006B53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20.01.2022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FB196A" w:rsidRPr="00A8286B" w:rsidTr="009375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FB196A" w:rsidRPr="00A8286B" w:rsidTr="009375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8286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ТМ101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A" w:rsidRPr="00A8286B" w:rsidRDefault="00FB196A" w:rsidP="006B533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8286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FB196A" w:rsidRPr="00A8286B" w:rsidRDefault="00FB196A" w:rsidP="006B533F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FB196A" w:rsidRPr="00A8286B" w:rsidRDefault="00FB196A" w:rsidP="006B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FB196A" w:rsidRPr="00A8286B" w:rsidRDefault="00FB196A" w:rsidP="006B53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8286B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8286B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A8286B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8286B">
              <w:rPr>
                <w:lang w:eastAsia="en-US"/>
              </w:rPr>
              <w:t xml:space="preserve"> </w:t>
            </w:r>
          </w:p>
          <w:p w:rsidR="00FB196A" w:rsidRDefault="00FB196A" w:rsidP="006B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21.01.2022,</w:t>
            </w:r>
          </w:p>
          <w:p w:rsidR="00FB196A" w:rsidRPr="00A8286B" w:rsidRDefault="00FB196A" w:rsidP="006B5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A" w:rsidRPr="00A8286B" w:rsidRDefault="00FB196A" w:rsidP="006B53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FB196A" w:rsidRPr="00A8286B" w:rsidRDefault="00FB196A" w:rsidP="006B53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B196A" w:rsidRDefault="00FB196A" w:rsidP="006B53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196A" w:rsidRDefault="00FB196A" w:rsidP="006B5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FB196A" w:rsidRPr="00FD14A0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 xml:space="preserve">сформировать знания об организации </w:t>
      </w:r>
      <w:r>
        <w:rPr>
          <w:rFonts w:ascii="Times New Roman" w:hAnsi="Times New Roman"/>
          <w:sz w:val="28"/>
          <w:szCs w:val="28"/>
        </w:rPr>
        <w:t xml:space="preserve">воинского учета, медицинского освидетельствования граждан при постановке на воинский учет, </w:t>
      </w:r>
      <w:r w:rsidR="007609F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и</w:t>
      </w:r>
      <w:r w:rsidRPr="00FD14A0">
        <w:rPr>
          <w:rFonts w:ascii="Times New Roman" w:hAnsi="Times New Roman"/>
          <w:sz w:val="28"/>
          <w:szCs w:val="28"/>
        </w:rPr>
        <w:t xml:space="preserve">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службу;</w:t>
      </w:r>
    </w:p>
    <w:p w:rsidR="00FB196A" w:rsidRPr="008050BF" w:rsidRDefault="00FB196A" w:rsidP="006B533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FB196A" w:rsidRPr="00C24E23" w:rsidRDefault="00FB196A" w:rsidP="006B53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FB196A" w:rsidRPr="00FD14A0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FB196A" w:rsidRPr="00FB196A" w:rsidRDefault="007609F3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 об</w:t>
      </w:r>
      <w:r w:rsidR="00FB196A" w:rsidRPr="00FB196A">
        <w:rPr>
          <w:rFonts w:ascii="Times New Roman" w:hAnsi="Times New Roman"/>
          <w:sz w:val="28"/>
          <w:szCs w:val="28"/>
        </w:rPr>
        <w:t xml:space="preserve"> организации </w:t>
      </w:r>
      <w:r w:rsidRPr="00FB196A">
        <w:rPr>
          <w:rFonts w:ascii="Times New Roman" w:hAnsi="Times New Roman"/>
          <w:sz w:val="28"/>
          <w:szCs w:val="28"/>
        </w:rPr>
        <w:t>воинского</w:t>
      </w:r>
      <w:r w:rsidR="00FB196A" w:rsidRPr="00FB196A">
        <w:rPr>
          <w:rFonts w:ascii="Times New Roman" w:hAnsi="Times New Roman"/>
          <w:sz w:val="28"/>
          <w:szCs w:val="28"/>
        </w:rPr>
        <w:t xml:space="preserve"> учета и его предназначении;</w:t>
      </w:r>
    </w:p>
    <w:p w:rsidR="00FB196A" w:rsidRP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6A">
        <w:rPr>
          <w:rFonts w:ascii="Times New Roman" w:hAnsi="Times New Roman"/>
          <w:sz w:val="28"/>
          <w:szCs w:val="28"/>
        </w:rPr>
        <w:t xml:space="preserve">- </w:t>
      </w:r>
      <w:r w:rsidR="007609F3">
        <w:rPr>
          <w:rFonts w:ascii="Times New Roman" w:hAnsi="Times New Roman"/>
          <w:sz w:val="28"/>
          <w:szCs w:val="28"/>
        </w:rPr>
        <w:t xml:space="preserve">познакомиться с организацией медицинского освидетельствования граждан при постановке на воинский учет; </w:t>
      </w:r>
    </w:p>
    <w:p w:rsid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14A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организацию и порядок</w:t>
      </w:r>
      <w:r w:rsidRPr="00FD14A0">
        <w:rPr>
          <w:rFonts w:ascii="Times New Roman" w:hAnsi="Times New Roman"/>
          <w:sz w:val="28"/>
          <w:szCs w:val="28"/>
        </w:rPr>
        <w:t xml:space="preserve"> призыва граждан на военную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обязанностями граждан, подлежащих призыву на военную службу.</w:t>
      </w:r>
    </w:p>
    <w:p w:rsidR="00FB196A" w:rsidRDefault="00FB196A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96A" w:rsidRDefault="00FB196A" w:rsidP="006B533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FB196A" w:rsidRPr="00614589" w:rsidRDefault="00FB196A" w:rsidP="006B533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B196A" w:rsidRPr="00614589" w:rsidRDefault="00FB196A" w:rsidP="006B533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B196A" w:rsidRDefault="00FB196A" w:rsidP="006B533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196A" w:rsidRPr="00DE36CF" w:rsidRDefault="00FB196A" w:rsidP="006B53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196A" w:rsidRDefault="00FB196A" w:rsidP="006B53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FB196A" w:rsidRDefault="00FB196A" w:rsidP="006B53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196A" w:rsidRDefault="00FB196A" w:rsidP="006B53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воинского учета.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="005A34BE">
        <w:rPr>
          <w:rFonts w:ascii="Times New Roman" w:hAnsi="Times New Roman"/>
          <w:b/>
          <w:bCs/>
          <w:kern w:val="36"/>
          <w:sz w:val="28"/>
          <w:szCs w:val="28"/>
        </w:rPr>
        <w:t>Организация медицинского освидетельствования граждан при постановке их на воинский учет.</w:t>
      </w:r>
    </w:p>
    <w:p w:rsidR="00FB196A" w:rsidRP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4. </w:t>
      </w:r>
      <w:r w:rsidR="00FB196A" w:rsidRPr="00815C02">
        <w:rPr>
          <w:rFonts w:ascii="Times New Roman" w:hAnsi="Times New Roman"/>
          <w:b/>
          <w:bCs/>
          <w:sz w:val="28"/>
          <w:szCs w:val="28"/>
        </w:rPr>
        <w:t>Организация призыва граждан на военную службу</w:t>
      </w:r>
      <w:r w:rsidR="00FB196A">
        <w:rPr>
          <w:rFonts w:ascii="Times New Roman" w:hAnsi="Times New Roman"/>
          <w:b/>
          <w:bCs/>
          <w:sz w:val="28"/>
          <w:szCs w:val="28"/>
        </w:rPr>
        <w:t>.</w:t>
      </w:r>
      <w:r w:rsidR="00FB196A"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196A" w:rsidRPr="00927431" w:rsidRDefault="00FB196A" w:rsidP="006B53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</w:t>
      </w:r>
      <w:r>
        <w:rPr>
          <w:rFonts w:ascii="Times New Roman" w:hAnsi="Times New Roman"/>
          <w:b/>
          <w:bCs/>
          <w:sz w:val="28"/>
          <w:szCs w:val="28"/>
        </w:rPr>
        <w:t>кого учета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Не обязаны состоять на воинском учете граждане:</w:t>
      </w:r>
    </w:p>
    <w:p w:rsidR="006B533F" w:rsidRPr="00DB463C" w:rsidRDefault="006B533F" w:rsidP="006B53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463C">
        <w:rPr>
          <w:rFonts w:ascii="Times New Roman" w:hAnsi="Times New Roman"/>
          <w:sz w:val="28"/>
          <w:szCs w:val="28"/>
          <w:shd w:val="clear" w:color="auto" w:fill="FFFFFF"/>
        </w:rPr>
        <w:t>освобожденные от исполнения воинских обязанностей в соответствии с Законом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ДНР № </w:t>
      </w:r>
      <w:r w:rsidRP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08-IHC от 13.02.2015</w:t>
      </w:r>
      <w:r w:rsidRPr="00DB463C">
        <w:rPr>
          <w:rFonts w:ascii="Times New Roman" w:hAnsi="Times New Roman"/>
          <w:color w:val="111111"/>
          <w:sz w:val="28"/>
          <w:szCs w:val="28"/>
        </w:rPr>
        <w:br/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службе»;</w:t>
      </w:r>
      <w:proofErr w:type="gramEnd"/>
    </w:p>
    <w:p w:rsidR="006B533F" w:rsidRPr="00E23ACC" w:rsidRDefault="006B533F" w:rsidP="006B53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проходящие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службу;</w:t>
      </w:r>
    </w:p>
    <w:p w:rsidR="006B533F" w:rsidRPr="00E23ACC" w:rsidRDefault="006B533F" w:rsidP="006B53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отбывающие наказание в виде лишения свободы;</w:t>
      </w:r>
    </w:p>
    <w:p w:rsidR="006B533F" w:rsidRPr="00E23ACC" w:rsidRDefault="006B533F" w:rsidP="006B53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женского пола, не имеющие военно-учетной специальности;</w:t>
      </w:r>
      <w:proofErr w:type="gramEnd"/>
    </w:p>
    <w:p w:rsidR="006B533F" w:rsidRPr="00E23ACC" w:rsidRDefault="006B533F" w:rsidP="006B53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проживающие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ДНР.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граждан ДНР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существляется в соответствии с З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документах воинского учета содержатся следующие сведения на каждого военнообязанного: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</w:rPr>
        <w:t xml:space="preserve">-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дата рождения;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жительства;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семейное положение;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образование;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работы;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годность к военной службе по состоянию здоровья;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основные антропометрические данные;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военных сборов;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владение иностранными языками;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наличие военно-учетных и гражданских специальностей;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первого спортивного разряда или спортивного звания;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возбуждение или прекращение в отношении гражданина уголовного дела;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судимости;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533F" w:rsidRPr="0011074E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в этом случае лично прибыть в военный комиссариат по месту жительства.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ДНР, осуществляется военным комиссариатом в течение всего календарного года.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по постановке граждан на воинский учет утверждается главой органа местного самоуправления (местной администрации). В нее входят: должное лицо военного комиссариата – председатель комиссии; представитель местного органа государственной власти; специалист по профессиональному психологическому отбору; секретарь комиссии; врачи-специалисты.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Комиссия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об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освобождении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от исполнения воинской обязанности гражданина, признанного не годным к военной службе.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случае необходимости врачи других специальностей. Персональный состав врачей-специалистов, согласованный с руководителями государственных и муниципальных медицинских учреждений, по представлению военного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комиссара утверждается главой местного самоуправления района или города (без районного деления).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Врач-специалист по результатам медицинского освидетельствования гражданина дает заключение о его годности к военной службе. Для граждан, признанных годными к военной службе или годными к военной службе с незначительными ограничениями, определяется их предназначение для прохождения военной службы. На основании решения комиссии гражданин может быть направлен в медицинское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заболевания либо для лечения. При первоначальной постановке на воинский учет, в случае если гражданин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6 до 12 месяцев. После завершения медицинского обследования (лечения) гражданин проходит повторное медицинское освидетельствование. При возможности завершить медицинское обследование (лечение) гражданина до окончания работы комиссии по постановке граждан на воинский учет (в период с 1 января до 31 марта) заключение о его временной негодности к военной службе не выносится. В этом случае врач-специалист дает заключение о том, что гражданин нуждается в медицинском обследовании (лечении) с указанием срока явки на повторное освидетельствование.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При первоначальной постановке гражданина на воинский учет проводится мероприятие профессионального психологического отбора с целью определения его годности к обучению по военно-учетным специальностям и постановке его на воинский учет, либо внесения на рассмотрение вопроса о зачислении в запас или освобождения от воинской службы.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обязан объявить гражданам решение комиссии и разъяснить их обязанности по воинскому учету.</w:t>
      </w:r>
    </w:p>
    <w:p w:rsidR="006B533F" w:rsidRPr="00E23ACC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 граждане обязаны:</w:t>
      </w:r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</w:t>
      </w:r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при увольнении с военной службы в запас Вооруженных Сил ДНР прибыть в двухнедельный срок со дня исключения их из списков личного состава воинской части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военный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сообщить в двухнедельный срок в военный комиссариат или иной орган, осуществляющий воинский учет, по месту жительства об изменении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ДНР;</w:t>
      </w:r>
      <w:proofErr w:type="gramEnd"/>
    </w:p>
    <w:p w:rsidR="006B533F" w:rsidRPr="00E23ACC" w:rsidRDefault="006B533F" w:rsidP="006B533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6B533F" w:rsidRPr="006D0440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3AC7" w:rsidRDefault="006B533F" w:rsidP="006B53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13AC7">
        <w:rPr>
          <w:rFonts w:ascii="Times New Roman" w:hAnsi="Times New Roman"/>
          <w:b/>
          <w:bCs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613AC7" w:rsidRDefault="00613AC7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ДНР «О воинской обязанности и военной службе» гражданин при первоначальной постановке на воинский учет подлежит медицинскому освидетельствованию врачами-специалистами: терапевтом, хирургом, невропатологом, психиатром, окулистом, отоларингологом, стоматологом, а в случае необходимости – врачами других специальностей.</w:t>
      </w:r>
    </w:p>
    <w:p w:rsidR="00613AC7" w:rsidRDefault="00613AC7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Требования к состоянию здоровья граждан, поступающих на военную службу, разработаны медицинскими специалистами Министерства обороны ДНР совместно с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ДНР, что обеспечивает объективный подход к оценке состояния здоровья призывников. Эти требования к состоянию здоровья граждан являются оптимальными и обеспечивают возможность выполнения военнослужащими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задач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в мирной, так и в боевой обстановке.</w:t>
      </w:r>
    </w:p>
    <w:p w:rsidR="00613AC7" w:rsidRPr="001A7339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медицинским освидетельствованием, но не ранее чем за 30 дней, у всех граждан, подлежащих первоначальной постановке на воинский учет, проводится флюорографическое исследование органов грудной клетки, анализ мочи, анализ крови, а в день освидетельствования – измерение роста и массы тела.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проведении медицинского освидетельствования врачи-специалисты, изучив представленные медицинские документы и обследовав гражданина, оценивают состояние его здоровья, физическое развитие и выносят заключение о соответствии одной из категорий годности к военной службе: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«А»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«Б»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 с незначительными ограничениями;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«В» – ограниченно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«Г» – временно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«Д» – не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годен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военной службе.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медицинском освидетельствовании годными к военной службе (категория «А») или годными к военной службе с незначительными ограничениями (категория «Б»), подлежат призыву на военную службу установленным порядком. При этом граждане, признанные годными к военной службе с незначительными ограничениями, не могут направляться для прохождения военной службы в воздушно-десантные войска, морскую пехоту и Военно-Морской Флот (плавающий состав). Гражданам, признанным временно негодными к военной службе (категория «Г»), предоставляется отсрочка от призыва на 6 или 12 месяцев для обследования и лечения.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Граждане, признанные ограниченно годными к военной службе (категория «В»), зачисляются в запас Вооруженных Сил ДНР и подлежат периодическому (один раз в 3 года) освидетельствованию до достижения ими 27-летнего возраста, а признанные негодными к военной службе (категория «Д») исключаются с воинского учета.</w:t>
      </w:r>
      <w:proofErr w:type="gramEnd"/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признанные при первоначальной постановке на воинский учет нуждающимися в обследовании и лечении, учитываются военным комиссариатом и направляются в медицинские учреждения. Направление на обследование выдается гражданину при объявлении решения комиссии по постановке на воинский учет. В направлении указывается наименование медицинского учреждения, диагноз, цель обследования и срок повторной явки на освидетельствование.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своевременностью обследования (лечения) и повторного освидетельствования осуществляет военный комиссариат.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желающие поступить в военное учебное заведение, проходят предварительное освидетельствование при военном комиссариате, а окончательное – в военно-учебном заведении. На предварительное освидетельствование направляются граждане, имеющие нормальное цветоощущение, остроту зрения не ниже 1,0 на каждый глаз без коррекции, артериальное давление не выше 130/80 и не ниже 105/50 мм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ст.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по постановке граждан на воинский учет, кроме их медицинского освидетельствования для определения годности к военной службе по состоянию здоровья, проводит мероприятия по профессиональному психологическому отбору для определения их пригодности к подготовке по военно-учетным специальностям. Профессиональный психологический отбор представляет собой комплекс мероприятий, направленных на осуществление качественного комплектования воинских должностей на основе обеспечения соответствия профессионально важных индивидуально-психологических качеств и способностей граждан, поступающих на военную службу, требованиям военно-профессиональной деятельности. В военных комиссариатах этот отбор проводится группой профотбора, которая по данным социально-психологического изучения и результатам психологического и психофизиологического обследования определяет профессиональную пригодность гражданина к обучению в военно-учебных заведениях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подготовке по военно-учетным специальностям в государственных и общественных организациях.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отбора выносится одно из четырех заключений о профессиональной пригодности гражданина к военной службе на конкретных воинских должностях: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рекомендуется в первую очередь – первая категория; отнесенные к этой категории граждане по уровню развития профессионально важных качеств полностью соответствуют требованиям воинских должностей;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рекомендуется – вторая категория; отнесенные к этой категории граждане в основном соответствуют требованиям воинских должностей;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рекомендуется условно – третья категория; отнесенные к этой категории граждане минимально соответствуют требованиям воинских должностей;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не рекомендуется – четвертая категория; отнесенные к этой категории граждане не соответствуют требованиям воинских должностей.</w:t>
      </w:r>
    </w:p>
    <w:p w:rsidR="00613AC7" w:rsidRDefault="00613AC7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Граждане, отнесенные к четвертой категории профессиональной пригодности, не могут быть направлены для подготовки по военно-учетным специальностям и на обучение в военно-учебные заведения, а также не подлежат приему на военную службу по контракту.</w:t>
      </w:r>
    </w:p>
    <w:p w:rsidR="006B533F" w:rsidRDefault="006B533F" w:rsidP="006B53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196A" w:rsidRPr="00815C02" w:rsidRDefault="006B533F" w:rsidP="006B53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B196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96A" w:rsidRPr="00815C02">
        <w:rPr>
          <w:rFonts w:ascii="Times New Roman" w:hAnsi="Times New Roman"/>
          <w:b/>
          <w:bCs/>
          <w:sz w:val="28"/>
          <w:szCs w:val="28"/>
        </w:rPr>
        <w:t>Организация пр</w:t>
      </w:r>
      <w:r>
        <w:rPr>
          <w:rFonts w:ascii="Times New Roman" w:hAnsi="Times New Roman"/>
          <w:b/>
          <w:bCs/>
          <w:sz w:val="28"/>
          <w:szCs w:val="28"/>
        </w:rPr>
        <w:t>изыва граждан на военную службу</w:t>
      </w:r>
      <w:r w:rsidR="00FB196A"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ACC">
        <w:rPr>
          <w:sz w:val="28"/>
          <w:szCs w:val="28"/>
        </w:rPr>
        <w:t xml:space="preserve">На современном этапе Вооруженные Силы Донецкой Народной Республики формируются </w:t>
      </w:r>
      <w:r>
        <w:rPr>
          <w:sz w:val="28"/>
          <w:szCs w:val="28"/>
        </w:rPr>
        <w:t xml:space="preserve">в основном </w:t>
      </w:r>
      <w:r w:rsidRPr="00E23ACC">
        <w:rPr>
          <w:sz w:val="28"/>
          <w:szCs w:val="28"/>
        </w:rPr>
        <w:t>на добровольной основе (по контракту) лицами мужского и женского пола возрастом от 18 до 55 лет (для женщин – до 50 лет).</w:t>
      </w:r>
      <w:r w:rsidRPr="00E23ACC">
        <w:t xml:space="preserve"> </w:t>
      </w:r>
    </w:p>
    <w:p w:rsidR="00FB196A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В статье 21 Закона </w:t>
      </w:r>
      <w:r w:rsidRPr="00E23ACC">
        <w:rPr>
          <w:sz w:val="28"/>
          <w:szCs w:val="28"/>
          <w:shd w:val="clear" w:color="auto" w:fill="FFFFFF"/>
        </w:rPr>
        <w:t>ДНР «О воинской обязанности и военной службе»</w:t>
      </w:r>
      <w:r w:rsidRPr="00E23ACC">
        <w:rPr>
          <w:sz w:val="28"/>
          <w:szCs w:val="28"/>
        </w:rPr>
        <w:t xml:space="preserve"> говориться, что «призыву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запасе)».</w:t>
      </w:r>
      <w:proofErr w:type="gramEnd"/>
    </w:p>
    <w:p w:rsidR="00FB196A" w:rsidRPr="00CF01D7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Глава ДНР </w:t>
      </w:r>
      <w:proofErr w:type="spellStart"/>
      <w:r w:rsidRPr="00CF01D7">
        <w:rPr>
          <w:color w:val="231F20"/>
          <w:spacing w:val="-3"/>
          <w:sz w:val="28"/>
          <w:szCs w:val="28"/>
        </w:rPr>
        <w:t>Пушилин</w:t>
      </w:r>
      <w:proofErr w:type="spellEnd"/>
      <w:r w:rsidRPr="00CF01D7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 xml:space="preserve">Д.В. </w:t>
      </w:r>
      <w:r w:rsidRPr="00CF01D7">
        <w:rPr>
          <w:color w:val="231F20"/>
          <w:spacing w:val="-3"/>
          <w:sz w:val="28"/>
          <w:szCs w:val="28"/>
        </w:rPr>
        <w:t>объявил новый призыв на военную службу в период военного положения. Соответствующий указ под</w:t>
      </w:r>
      <w:r>
        <w:rPr>
          <w:color w:val="231F20"/>
          <w:spacing w:val="-3"/>
          <w:sz w:val="28"/>
          <w:szCs w:val="28"/>
        </w:rPr>
        <w:t xml:space="preserve"> №305 от 01.10.2021 опубликован </w:t>
      </w:r>
      <w:r w:rsidRPr="00CF01D7">
        <w:rPr>
          <w:color w:val="231F20"/>
          <w:spacing w:val="-3"/>
          <w:sz w:val="28"/>
          <w:szCs w:val="28"/>
        </w:rPr>
        <w:t>на официальном сайте руководителя государства.</w:t>
      </w:r>
    </w:p>
    <w:p w:rsidR="00FB196A" w:rsidRPr="00CF01D7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proofErr w:type="gramStart"/>
      <w:r w:rsidRPr="00CF01D7">
        <w:rPr>
          <w:color w:val="231F20"/>
          <w:spacing w:val="-3"/>
          <w:sz w:val="28"/>
          <w:szCs w:val="28"/>
        </w:rPr>
        <w:t>«Осуществить с 1 октября по 31 декабря 2021 года призыв на военную службу в период военного положения граждан 1994-2003 годов рождения, не пребывающих в запасе и подлежащих в с</w:t>
      </w:r>
      <w:r>
        <w:rPr>
          <w:color w:val="231F20"/>
          <w:spacing w:val="-3"/>
          <w:sz w:val="28"/>
          <w:szCs w:val="28"/>
        </w:rPr>
        <w:t>оответствии с Законом ДНР от 13 </w:t>
      </w:r>
      <w:r w:rsidRPr="00CF01D7">
        <w:rPr>
          <w:color w:val="231F20"/>
          <w:spacing w:val="-3"/>
          <w:sz w:val="28"/>
          <w:szCs w:val="28"/>
        </w:rPr>
        <w:t>февраля 2015 года «О воинской обязанности и военной службы» призыву на военную службу», - сказано в тексте документа.</w:t>
      </w:r>
      <w:proofErr w:type="gramEnd"/>
    </w:p>
    <w:p w:rsidR="00FB196A" w:rsidRPr="00CF01D7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r w:rsidRPr="00CF01D7">
        <w:rPr>
          <w:color w:val="231F20"/>
          <w:spacing w:val="-3"/>
          <w:sz w:val="28"/>
          <w:szCs w:val="28"/>
        </w:rPr>
        <w:t xml:space="preserve">Указом предписывается направить на прохождение службы в ряды Народной милиции 500 человек из числа призывников сроком на шесть месяцев. Для этого постановляется утвердить основной и резервный составы призывных комиссий районов, городов, а также районов в городах. Местным властям совместно с военным комиссариатом поручено провести соответствующие мероприятия по призыву, министерству здравоохранения - определить перечень </w:t>
      </w:r>
      <w:r w:rsidRPr="00CF01D7">
        <w:rPr>
          <w:color w:val="231F20"/>
          <w:spacing w:val="-3"/>
          <w:sz w:val="28"/>
          <w:szCs w:val="28"/>
        </w:rPr>
        <w:lastRenderedPageBreak/>
        <w:t>медучреждений для организации стационарного и амбулаторного обследования (лечения) призывников.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военную службу не призываются граждане, которые в соответствии с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граждан на военную службу осуществляется на осно</w:t>
      </w:r>
      <w:r>
        <w:rPr>
          <w:sz w:val="28"/>
          <w:szCs w:val="28"/>
        </w:rPr>
        <w:t>вании У</w:t>
      </w:r>
      <w:r w:rsidRPr="00E23ACC">
        <w:rPr>
          <w:sz w:val="28"/>
          <w:szCs w:val="28"/>
        </w:rPr>
        <w:t>казов Главы Донецкой Народной Республики.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Решение о призыве граждан на военную службу может быть принято только после достижения ими возраста 18 лет.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призыва на военную службу освобождаются граждане: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признанные ограниченно годными к военной службе по состоянию здоровья;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военную службу в Донецкой Народной Республике;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альтернативную гражданскую службу;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Донецкой Народной Республики.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а) имеющие предусмотренную государственной системой научной аттестации ученую степень;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являющиеся сыновьями (родными братьями):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 подлежат призыву на военную службу граждане: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в отношении </w:t>
      </w:r>
      <w:proofErr w:type="gramStart"/>
      <w:r w:rsidRPr="00E23ACC">
        <w:rPr>
          <w:sz w:val="28"/>
          <w:szCs w:val="28"/>
        </w:rPr>
        <w:t>которых</w:t>
      </w:r>
      <w:proofErr w:type="gramEnd"/>
      <w:r w:rsidRPr="00E23ACC">
        <w:rPr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Отсрочка от призыва на военную службу предоставляется гражданам: а) признанным в установленном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порядке временно не годными к военной службе по состоянию здоровья, - на срок до одного года;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lastRenderedPageBreak/>
        <w:t>б) занятым постоянным уходом за отцом, матерью, женой, родным братом, родной сестрой, дедом, бабкой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государственного учреждения медико-социальной экспертизы по месту жительства граждан, призываемых на военную службу, в</w:t>
      </w:r>
      <w:proofErr w:type="gramEnd"/>
      <w:r w:rsidRPr="00E23ACC">
        <w:rPr>
          <w:sz w:val="28"/>
          <w:szCs w:val="28"/>
        </w:rPr>
        <w:t xml:space="preserve"> постоянном </w:t>
      </w:r>
      <w:proofErr w:type="gramStart"/>
      <w:r w:rsidRPr="00E23ACC">
        <w:rPr>
          <w:sz w:val="28"/>
          <w:szCs w:val="28"/>
        </w:rPr>
        <w:t>постороннем</w:t>
      </w:r>
      <w:proofErr w:type="gramEnd"/>
      <w:r w:rsidRPr="00E23ACC">
        <w:rPr>
          <w:sz w:val="28"/>
          <w:szCs w:val="28"/>
        </w:rPr>
        <w:t xml:space="preserve"> уходе (помощи, надзоре);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воспитывающим его без матери ребенка;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д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двух и более детей;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е)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ребенка-инвалида в возрасте до трех лет;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ж) поступившим на службу в органы внутренних дел, органы и подразделения Министерства по делам гражданской обороны, чрезвычайным ситуациям и ликвидации последствий стихийных бедствий Донецкой Народной Республики, учреждения и органы уголовно-исполнительной системы и таможенные органы Донецкой Народной Республики непосредственно по окончании учебных заведений высшего образования указанных органов и учреждений соответственно, при наличии у них высшего образования и специальных званий - на время</w:t>
      </w:r>
      <w:proofErr w:type="gramEnd"/>
      <w:r w:rsidRPr="00E23ACC">
        <w:rPr>
          <w:sz w:val="28"/>
          <w:szCs w:val="28"/>
        </w:rPr>
        <w:t xml:space="preserve"> службы в указанных органах и учреждениях;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з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и) избранным депутатом Народного Совета Донецкой Народной Республики (на срок полномочий в указанных органах);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к) зарегистрированным в соответствии с законодательством Донецкой Народной Республики о выборах в качестве кандидатов на замещаемые посредством прямых выборов должности или на членство в органах государственной власти или муниципальных органах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Право на отсрочку от призыва на военную службу имеют </w:t>
      </w:r>
      <w:proofErr w:type="gramStart"/>
      <w:r w:rsidRPr="00E23ACC">
        <w:rPr>
          <w:sz w:val="28"/>
          <w:szCs w:val="28"/>
        </w:rPr>
        <w:t>граждане</w:t>
      </w:r>
      <w:proofErr w:type="gramEnd"/>
      <w:r w:rsidRPr="00E23ACC">
        <w:rPr>
          <w:sz w:val="28"/>
          <w:szCs w:val="28"/>
        </w:rPr>
        <w:t xml:space="preserve"> обучающиеся по очной форме обучения в: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на период освоения указанных образовательных программ, но не свыше сроков получения среднего общего образования, установленных государственными образовательными стандартами;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на период освоения указанных образовательных программ, но не свыше сроков получения среднего </w:t>
      </w:r>
      <w:r w:rsidRPr="00E23ACC">
        <w:rPr>
          <w:sz w:val="28"/>
          <w:szCs w:val="28"/>
        </w:rPr>
        <w:lastRenderedPageBreak/>
        <w:t>профессионального образования, установленных государственными образовательными стандартами, и до достижения указанными обучающимися возраста 20 лет;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государственных образовательных организациях высшего образования, - на период обучения на подготовительных отделениях этих образовательных организаций за счет бюджетных ассигнований государственного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и научных организациях по имеющим государственную аккредитацию: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;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>;</w:t>
      </w:r>
    </w:p>
    <w:p w:rsidR="006B533F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магистратуры, если указанные обучающиеся не имеют диплома специалиста или диплома магистра и поступили на </w:t>
      </w:r>
      <w:proofErr w:type="gramStart"/>
      <w:r w:rsidRPr="00E23ACC">
        <w:rPr>
          <w:sz w:val="28"/>
          <w:szCs w:val="28"/>
        </w:rPr>
        <w:t>обучение по программам</w:t>
      </w:r>
      <w:proofErr w:type="gramEnd"/>
      <w:r w:rsidRPr="00E23ACC">
        <w:rPr>
          <w:sz w:val="28"/>
          <w:szCs w:val="28"/>
        </w:rPr>
        <w:t xml:space="preserve"> магистратуры в год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Главы Донецкой Народной Республики, за следующими исключениями: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 xml:space="preserve">б) граждане, являющиеся педагогическими работниками образовательных организаций, призываются на военную службу с 1 мая по 15 июля. 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включает: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на медицинское освидетельствование и заседание призывной комиссии;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мероприятия, связанные с призывом на военную службу, граждане вызываются повестками военного комиссариата. 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состав призывной комиссии включаются: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по согласованию глава местной администрации или иной представитель местной администрации - председатель призывной комиссии;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должностное лицо военного комиссариата - заместитель председателя комиссии;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секретарь комиссии;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 внутренних дел;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органа, осуществляющего управление в сфере образования;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представитель соответствующего органа службы занятости населения (в части вопросов, касающихся альтернативной гражданской службы</w:t>
      </w:r>
      <w:proofErr w:type="gramEnd"/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призыве на военную службу граждан, не пребывающих в запасе,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решений: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призыве на военную службу;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направлении на альтернативную гражданскую службу;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предоставлении отсрочки от призыва на военную службу;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призыва на военную службу;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зачислении в запас;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исполнения воинской обязанности.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органа внутренних дел Донецкой Народной Республики </w:t>
      </w:r>
      <w:proofErr w:type="gramStart"/>
      <w:r w:rsidRPr="00E23ACC">
        <w:rPr>
          <w:sz w:val="28"/>
          <w:szCs w:val="28"/>
        </w:rPr>
        <w:t>по месту жительства указанных граждан для решения вопроса о привлечении их к ответственности в соответствии</w:t>
      </w:r>
      <w:proofErr w:type="gramEnd"/>
      <w:r w:rsidRPr="00E23ACC">
        <w:rPr>
          <w:sz w:val="28"/>
          <w:szCs w:val="28"/>
        </w:rPr>
        <w:t xml:space="preserve"> с законодательством Донецкой Народной Республики. 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При принятии решения о призыве на военную службу граждан, не пребывающих в запасе, призывная комиссия определяет вид и род войск </w:t>
      </w:r>
      <w:r w:rsidRPr="00E23ACC">
        <w:rPr>
          <w:sz w:val="28"/>
          <w:szCs w:val="28"/>
        </w:rPr>
        <w:lastRenderedPageBreak/>
        <w:t>Вооруженных Сил Донецкой Народной Республики, другие войска, воинские формирования и органы, в которых указанные граждане будут проходить военную службу.</w:t>
      </w:r>
    </w:p>
    <w:p w:rsidR="00FB196A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На призывную комиссию возлагаются также обязанности по организации медицинского освидетельствования граждан, изъявивших желание поступить в военные профессиональные учебные заведения и военные учебные заведения высшего образования, и принятию решения о направлении их для прохождения вступительных испытаний или об отказе в таком направлении.</w:t>
      </w:r>
    </w:p>
    <w:p w:rsidR="00FB196A" w:rsidRPr="00E23ACC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96A" w:rsidRDefault="00FB196A" w:rsidP="006B53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87AF1">
        <w:rPr>
          <w:b/>
          <w:sz w:val="28"/>
          <w:szCs w:val="28"/>
        </w:rPr>
        <w:t>Контрольные вопросы: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1.</w:t>
      </w:r>
      <w:r>
        <w:rPr>
          <w:rFonts w:ascii="Times New Roman" w:eastAsia="Newton-Regular" w:hAnsi="Times New Roman"/>
          <w:sz w:val="28"/>
          <w:szCs w:val="28"/>
        </w:rPr>
        <w:t xml:space="preserve"> Для чего предназначен воинский учет граждан?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2. Какие категории граждан не подлежат воинскому учету?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3. С какой целью осуществляют воинский учет?</w:t>
      </w:r>
    </w:p>
    <w:p w:rsidR="006B533F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4. </w:t>
      </w:r>
      <w:r>
        <w:rPr>
          <w:rFonts w:ascii="Times New Roman" w:eastAsia="Newton-Regular" w:hAnsi="Times New Roman"/>
          <w:sz w:val="28"/>
          <w:szCs w:val="28"/>
        </w:rPr>
        <w:t>Какие органы осуществляют воинский учет граждан ДНР?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5. Какие сведения </w:t>
      </w:r>
      <w:r>
        <w:rPr>
          <w:rFonts w:ascii="Times New Roman" w:eastAsia="Newton-Regular" w:hAnsi="Times New Roman"/>
          <w:sz w:val="28"/>
          <w:szCs w:val="28"/>
        </w:rPr>
        <w:t xml:space="preserve">о гражданине </w:t>
      </w:r>
      <w:r w:rsidRPr="006D0440">
        <w:rPr>
          <w:rFonts w:ascii="Times New Roman" w:eastAsia="Newton-Regular" w:hAnsi="Times New Roman"/>
          <w:sz w:val="28"/>
          <w:szCs w:val="28"/>
        </w:rPr>
        <w:t>содержатся в документах воинского учета?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6. </w:t>
      </w:r>
      <w:r>
        <w:rPr>
          <w:rFonts w:ascii="Times New Roman" w:eastAsia="Newton-Regular" w:hAnsi="Times New Roman"/>
          <w:sz w:val="28"/>
          <w:szCs w:val="28"/>
        </w:rPr>
        <w:t xml:space="preserve"> Когда </w:t>
      </w:r>
      <w:r w:rsidRPr="006D0440">
        <w:rPr>
          <w:rFonts w:ascii="Times New Roman" w:eastAsia="Newton-Regular" w:hAnsi="Times New Roman"/>
          <w:sz w:val="28"/>
          <w:szCs w:val="28"/>
        </w:rPr>
        <w:t>осуществляется первоначальная постановка граждан на воинский учет?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7.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Кто входит в состав комиссии по постановке граждан на воинский учет?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8. Перечислите обязанности граждан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учета.</w:t>
      </w:r>
    </w:p>
    <w:p w:rsidR="006B533F" w:rsidRPr="006D0440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9. С какой целью организуется медицинское освидетельствование граждан при их первоначальной постановке на воинский учет?</w:t>
      </w:r>
    </w:p>
    <w:p w:rsidR="006B533F" w:rsidRDefault="006B533F" w:rsidP="006B5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10.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6B533F" w:rsidRDefault="006B533F" w:rsidP="006B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Newton-Regular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какой целью организуется медицинское освидетельствование граждан при их первоначальной постановке на воинский учет?</w:t>
      </w:r>
    </w:p>
    <w:p w:rsidR="006B533F" w:rsidRDefault="006B533F" w:rsidP="006B533F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12. Как организуется медицинское освидетельствование граждан, желающих поступить в высшее военное образовательное учреждение профессионального образования?</w:t>
      </w:r>
    </w:p>
    <w:p w:rsidR="00FB196A" w:rsidRPr="00487AF1" w:rsidRDefault="006B533F" w:rsidP="006B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33F">
        <w:rPr>
          <w:rFonts w:ascii="Times New Roman" w:eastAsia="Newton-Regular" w:hAnsi="Times New Roman"/>
          <w:sz w:val="28"/>
          <w:szCs w:val="28"/>
        </w:rPr>
        <w:t>13</w:t>
      </w:r>
      <w:r w:rsidR="00FB196A" w:rsidRPr="006B533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B196A" w:rsidRPr="00487AF1">
        <w:rPr>
          <w:rFonts w:ascii="Times New Roman" w:hAnsi="Times New Roman"/>
          <w:sz w:val="28"/>
          <w:szCs w:val="28"/>
          <w:shd w:val="clear" w:color="auto" w:fill="FFFFFF"/>
        </w:rPr>
        <w:t xml:space="preserve"> В какие сроки осуществляется призыв граждан на военную службу?</w:t>
      </w:r>
    </w:p>
    <w:p w:rsidR="00FB196A" w:rsidRPr="00487AF1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B196A" w:rsidRPr="00487AF1">
        <w:rPr>
          <w:rFonts w:ascii="Times New Roman" w:hAnsi="Times New Roman"/>
          <w:sz w:val="28"/>
          <w:szCs w:val="28"/>
        </w:rPr>
        <w:t>4. Что включает в себя призыв на военную службу граждан, не пребывающих в запасе?</w:t>
      </w:r>
    </w:p>
    <w:p w:rsidR="00FB196A" w:rsidRPr="00487AF1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15</w:t>
      </w:r>
      <w:r w:rsidR="00FB196A" w:rsidRPr="00487AF1">
        <w:rPr>
          <w:rFonts w:ascii="Times New Roman" w:hAnsi="Times New Roman"/>
          <w:sz w:val="28"/>
          <w:szCs w:val="28"/>
          <w:shd w:val="clear" w:color="auto" w:fill="FFFFFF"/>
        </w:rPr>
        <w:t>. Какое решение о призыве на военную службу может принять призывная комиссия?</w:t>
      </w:r>
    </w:p>
    <w:p w:rsidR="00FB196A" w:rsidRPr="00487AF1" w:rsidRDefault="006B533F" w:rsidP="006B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FB196A" w:rsidRPr="00487AF1">
        <w:rPr>
          <w:rFonts w:ascii="Times New Roman" w:hAnsi="Times New Roman"/>
          <w:sz w:val="28"/>
          <w:szCs w:val="28"/>
          <w:shd w:val="clear" w:color="auto" w:fill="FFFFFF"/>
        </w:rPr>
        <w:t>. Какие категории граждан освобождаются от призыва на военную службу?</w:t>
      </w:r>
    </w:p>
    <w:sectPr w:rsidR="00FB196A" w:rsidRPr="00487AF1" w:rsidSect="006B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B0"/>
    <w:multiLevelType w:val="hybridMultilevel"/>
    <w:tmpl w:val="6C34A050"/>
    <w:lvl w:ilvl="0" w:tplc="08C8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C0010"/>
    <w:multiLevelType w:val="hybridMultilevel"/>
    <w:tmpl w:val="C86EB3E2"/>
    <w:lvl w:ilvl="0" w:tplc="449A1C0E">
      <w:start w:val="1"/>
      <w:numFmt w:val="decimal"/>
      <w:lvlText w:val="%1."/>
      <w:lvlJc w:val="left"/>
      <w:pPr>
        <w:ind w:left="1126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52929"/>
    <w:multiLevelType w:val="hybridMultilevel"/>
    <w:tmpl w:val="7258F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2B93"/>
    <w:multiLevelType w:val="hybridMultilevel"/>
    <w:tmpl w:val="8CE83C70"/>
    <w:lvl w:ilvl="0" w:tplc="503EC27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029C8"/>
    <w:multiLevelType w:val="hybridMultilevel"/>
    <w:tmpl w:val="39AA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196A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1"/>
    <w:rsid w:val="00030D5E"/>
    <w:rsid w:val="00031C1D"/>
    <w:rsid w:val="00032283"/>
    <w:rsid w:val="0003316C"/>
    <w:rsid w:val="00033ED3"/>
    <w:rsid w:val="0003503A"/>
    <w:rsid w:val="00035C79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1E22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5FF6"/>
    <w:rsid w:val="000C6675"/>
    <w:rsid w:val="000C73C3"/>
    <w:rsid w:val="000C7F42"/>
    <w:rsid w:val="000D0091"/>
    <w:rsid w:val="000D0133"/>
    <w:rsid w:val="000D0722"/>
    <w:rsid w:val="000D1A4F"/>
    <w:rsid w:val="000D2885"/>
    <w:rsid w:val="000D36F5"/>
    <w:rsid w:val="000D4859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B"/>
    <w:rsid w:val="000F11FF"/>
    <w:rsid w:val="000F2103"/>
    <w:rsid w:val="000F2AA6"/>
    <w:rsid w:val="000F365E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0737"/>
    <w:rsid w:val="001410E9"/>
    <w:rsid w:val="001416C8"/>
    <w:rsid w:val="00142E34"/>
    <w:rsid w:val="001511D4"/>
    <w:rsid w:val="0015128E"/>
    <w:rsid w:val="001517FE"/>
    <w:rsid w:val="001518CA"/>
    <w:rsid w:val="001548A1"/>
    <w:rsid w:val="0015580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07A"/>
    <w:rsid w:val="001B6B9E"/>
    <w:rsid w:val="001B713C"/>
    <w:rsid w:val="001B7F7B"/>
    <w:rsid w:val="001C0BF6"/>
    <w:rsid w:val="001C0C43"/>
    <w:rsid w:val="001C1552"/>
    <w:rsid w:val="001C175C"/>
    <w:rsid w:val="001C17CA"/>
    <w:rsid w:val="001C225D"/>
    <w:rsid w:val="001C25A2"/>
    <w:rsid w:val="001C346C"/>
    <w:rsid w:val="001C43E7"/>
    <w:rsid w:val="001C4B3C"/>
    <w:rsid w:val="001D012C"/>
    <w:rsid w:val="001D186C"/>
    <w:rsid w:val="001D1AA2"/>
    <w:rsid w:val="001D35DD"/>
    <w:rsid w:val="001D3A3E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4DC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5A61"/>
    <w:rsid w:val="0022602A"/>
    <w:rsid w:val="00230280"/>
    <w:rsid w:val="00230B4B"/>
    <w:rsid w:val="0023169B"/>
    <w:rsid w:val="00231C79"/>
    <w:rsid w:val="0023672E"/>
    <w:rsid w:val="002371B6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084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1EEF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BF"/>
    <w:rsid w:val="002922C4"/>
    <w:rsid w:val="00295E55"/>
    <w:rsid w:val="00296211"/>
    <w:rsid w:val="002A1782"/>
    <w:rsid w:val="002A1839"/>
    <w:rsid w:val="002A221A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26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2F78C1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40F"/>
    <w:rsid w:val="00321B4B"/>
    <w:rsid w:val="0032222F"/>
    <w:rsid w:val="003227C5"/>
    <w:rsid w:val="00325CBE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29AA"/>
    <w:rsid w:val="003443CF"/>
    <w:rsid w:val="00344FFE"/>
    <w:rsid w:val="003466F2"/>
    <w:rsid w:val="00346FF1"/>
    <w:rsid w:val="00350105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66B39"/>
    <w:rsid w:val="00370C1A"/>
    <w:rsid w:val="00373423"/>
    <w:rsid w:val="003738E4"/>
    <w:rsid w:val="00374C92"/>
    <w:rsid w:val="00375C7C"/>
    <w:rsid w:val="003763F5"/>
    <w:rsid w:val="0037647A"/>
    <w:rsid w:val="003812D6"/>
    <w:rsid w:val="003818E2"/>
    <w:rsid w:val="003821CA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1EF7"/>
    <w:rsid w:val="003920D5"/>
    <w:rsid w:val="003925C0"/>
    <w:rsid w:val="00395AE7"/>
    <w:rsid w:val="00396DD2"/>
    <w:rsid w:val="003A038C"/>
    <w:rsid w:val="003A05E7"/>
    <w:rsid w:val="003A11B8"/>
    <w:rsid w:val="003A3B35"/>
    <w:rsid w:val="003A3FF9"/>
    <w:rsid w:val="003A43E4"/>
    <w:rsid w:val="003A4411"/>
    <w:rsid w:val="003A45A3"/>
    <w:rsid w:val="003A4AE1"/>
    <w:rsid w:val="003A4DC1"/>
    <w:rsid w:val="003A4F9C"/>
    <w:rsid w:val="003A52C9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1241"/>
    <w:rsid w:val="003D6EC2"/>
    <w:rsid w:val="003D72F6"/>
    <w:rsid w:val="003D7FE3"/>
    <w:rsid w:val="003E102A"/>
    <w:rsid w:val="003E1414"/>
    <w:rsid w:val="003E1752"/>
    <w:rsid w:val="003E4108"/>
    <w:rsid w:val="003E56D5"/>
    <w:rsid w:val="003E5920"/>
    <w:rsid w:val="003E7A04"/>
    <w:rsid w:val="003E7EFB"/>
    <w:rsid w:val="003F0748"/>
    <w:rsid w:val="003F207A"/>
    <w:rsid w:val="003F236B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16036"/>
    <w:rsid w:val="0041681D"/>
    <w:rsid w:val="004172B5"/>
    <w:rsid w:val="00417851"/>
    <w:rsid w:val="00420448"/>
    <w:rsid w:val="0042375F"/>
    <w:rsid w:val="00423A22"/>
    <w:rsid w:val="004243A6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2A9F"/>
    <w:rsid w:val="0044303F"/>
    <w:rsid w:val="00445597"/>
    <w:rsid w:val="004471A8"/>
    <w:rsid w:val="00447905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4D9D"/>
    <w:rsid w:val="00485547"/>
    <w:rsid w:val="0049017D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4C14"/>
    <w:rsid w:val="004B672C"/>
    <w:rsid w:val="004B7B86"/>
    <w:rsid w:val="004B7DC3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3771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62F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36987"/>
    <w:rsid w:val="00540489"/>
    <w:rsid w:val="00543BD1"/>
    <w:rsid w:val="00543FF2"/>
    <w:rsid w:val="0054427D"/>
    <w:rsid w:val="00545B14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935"/>
    <w:rsid w:val="00571DEF"/>
    <w:rsid w:val="00572A46"/>
    <w:rsid w:val="00572A75"/>
    <w:rsid w:val="005735FD"/>
    <w:rsid w:val="00573B3A"/>
    <w:rsid w:val="00580067"/>
    <w:rsid w:val="005820E2"/>
    <w:rsid w:val="005822F4"/>
    <w:rsid w:val="00582B8A"/>
    <w:rsid w:val="005837C4"/>
    <w:rsid w:val="005878FC"/>
    <w:rsid w:val="00587AE2"/>
    <w:rsid w:val="0059010A"/>
    <w:rsid w:val="005904EA"/>
    <w:rsid w:val="005912DF"/>
    <w:rsid w:val="00591FF9"/>
    <w:rsid w:val="00592986"/>
    <w:rsid w:val="005930FA"/>
    <w:rsid w:val="005941CE"/>
    <w:rsid w:val="00595048"/>
    <w:rsid w:val="00595238"/>
    <w:rsid w:val="00595398"/>
    <w:rsid w:val="005971E9"/>
    <w:rsid w:val="005A1DE5"/>
    <w:rsid w:val="005A34BE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4F1E"/>
    <w:rsid w:val="005B5029"/>
    <w:rsid w:val="005B593C"/>
    <w:rsid w:val="005B7493"/>
    <w:rsid w:val="005C1F6A"/>
    <w:rsid w:val="005C2616"/>
    <w:rsid w:val="005C2D9F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4BC"/>
    <w:rsid w:val="005F3769"/>
    <w:rsid w:val="005F4213"/>
    <w:rsid w:val="006004BB"/>
    <w:rsid w:val="006004C1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3AC7"/>
    <w:rsid w:val="006144EB"/>
    <w:rsid w:val="00616A3D"/>
    <w:rsid w:val="00617186"/>
    <w:rsid w:val="00617997"/>
    <w:rsid w:val="00620A89"/>
    <w:rsid w:val="0062240A"/>
    <w:rsid w:val="006226CF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461BC"/>
    <w:rsid w:val="00650562"/>
    <w:rsid w:val="006505BC"/>
    <w:rsid w:val="00650846"/>
    <w:rsid w:val="00650F74"/>
    <w:rsid w:val="006550DF"/>
    <w:rsid w:val="00660DD9"/>
    <w:rsid w:val="006620F0"/>
    <w:rsid w:val="00662E13"/>
    <w:rsid w:val="006630C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3145"/>
    <w:rsid w:val="006853FB"/>
    <w:rsid w:val="006928B0"/>
    <w:rsid w:val="00693D2C"/>
    <w:rsid w:val="00695D46"/>
    <w:rsid w:val="00697793"/>
    <w:rsid w:val="0069782E"/>
    <w:rsid w:val="006A0343"/>
    <w:rsid w:val="006A228E"/>
    <w:rsid w:val="006A2E0B"/>
    <w:rsid w:val="006A394A"/>
    <w:rsid w:val="006A3D56"/>
    <w:rsid w:val="006A4EDD"/>
    <w:rsid w:val="006A4F6C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33F"/>
    <w:rsid w:val="006B54D5"/>
    <w:rsid w:val="006B578F"/>
    <w:rsid w:val="006B7EC8"/>
    <w:rsid w:val="006C05B3"/>
    <w:rsid w:val="006C269A"/>
    <w:rsid w:val="006C42CB"/>
    <w:rsid w:val="006C4CB7"/>
    <w:rsid w:val="006C553C"/>
    <w:rsid w:val="006C606F"/>
    <w:rsid w:val="006C62D0"/>
    <w:rsid w:val="006D0B55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3A0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09F3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4E0F"/>
    <w:rsid w:val="0077531B"/>
    <w:rsid w:val="007760A9"/>
    <w:rsid w:val="00776D17"/>
    <w:rsid w:val="007779C6"/>
    <w:rsid w:val="007802BA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A67"/>
    <w:rsid w:val="007A5E7F"/>
    <w:rsid w:val="007A624B"/>
    <w:rsid w:val="007A7D2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12BE"/>
    <w:rsid w:val="007D240D"/>
    <w:rsid w:val="007D2C2A"/>
    <w:rsid w:val="007D3264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2FB0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06D40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152D"/>
    <w:rsid w:val="00872909"/>
    <w:rsid w:val="00873C0D"/>
    <w:rsid w:val="008752C3"/>
    <w:rsid w:val="00880D2B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1A6B"/>
    <w:rsid w:val="008A3044"/>
    <w:rsid w:val="008A61EF"/>
    <w:rsid w:val="008A7587"/>
    <w:rsid w:val="008B055C"/>
    <w:rsid w:val="008B083C"/>
    <w:rsid w:val="008B0B93"/>
    <w:rsid w:val="008B0E11"/>
    <w:rsid w:val="008B1156"/>
    <w:rsid w:val="008B1701"/>
    <w:rsid w:val="008B58E1"/>
    <w:rsid w:val="008B6C63"/>
    <w:rsid w:val="008B6E7F"/>
    <w:rsid w:val="008B7E05"/>
    <w:rsid w:val="008C0773"/>
    <w:rsid w:val="008C1ABF"/>
    <w:rsid w:val="008C5295"/>
    <w:rsid w:val="008C5536"/>
    <w:rsid w:val="008C574D"/>
    <w:rsid w:val="008C5781"/>
    <w:rsid w:val="008C72D7"/>
    <w:rsid w:val="008C737C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2B41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36F"/>
    <w:rsid w:val="008F262B"/>
    <w:rsid w:val="008F6C73"/>
    <w:rsid w:val="009008E8"/>
    <w:rsid w:val="00900F8B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1BA4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654"/>
    <w:rsid w:val="00942F0E"/>
    <w:rsid w:val="00942F8E"/>
    <w:rsid w:val="00943418"/>
    <w:rsid w:val="00943AB1"/>
    <w:rsid w:val="00943CF9"/>
    <w:rsid w:val="00944FC1"/>
    <w:rsid w:val="009463A6"/>
    <w:rsid w:val="00947603"/>
    <w:rsid w:val="009500BC"/>
    <w:rsid w:val="00950785"/>
    <w:rsid w:val="00950C73"/>
    <w:rsid w:val="00951261"/>
    <w:rsid w:val="00952C24"/>
    <w:rsid w:val="00953D34"/>
    <w:rsid w:val="00955229"/>
    <w:rsid w:val="009556B1"/>
    <w:rsid w:val="00955A41"/>
    <w:rsid w:val="009565AF"/>
    <w:rsid w:val="00956BB4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55F9"/>
    <w:rsid w:val="0099688E"/>
    <w:rsid w:val="00996CBD"/>
    <w:rsid w:val="00997BB7"/>
    <w:rsid w:val="009A0B46"/>
    <w:rsid w:val="009A2DC7"/>
    <w:rsid w:val="009A4A29"/>
    <w:rsid w:val="009A59A2"/>
    <w:rsid w:val="009A6050"/>
    <w:rsid w:val="009B39E1"/>
    <w:rsid w:val="009B42D8"/>
    <w:rsid w:val="009B44C3"/>
    <w:rsid w:val="009B4EC9"/>
    <w:rsid w:val="009B52D2"/>
    <w:rsid w:val="009B5551"/>
    <w:rsid w:val="009B6BF8"/>
    <w:rsid w:val="009B7126"/>
    <w:rsid w:val="009C0ACC"/>
    <w:rsid w:val="009C3CFE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09B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67F"/>
    <w:rsid w:val="009F5766"/>
    <w:rsid w:val="009F676F"/>
    <w:rsid w:val="009F7724"/>
    <w:rsid w:val="00A008AD"/>
    <w:rsid w:val="00A01140"/>
    <w:rsid w:val="00A02676"/>
    <w:rsid w:val="00A02706"/>
    <w:rsid w:val="00A06105"/>
    <w:rsid w:val="00A12A4B"/>
    <w:rsid w:val="00A12C69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52D"/>
    <w:rsid w:val="00A3279A"/>
    <w:rsid w:val="00A32E78"/>
    <w:rsid w:val="00A337CD"/>
    <w:rsid w:val="00A35148"/>
    <w:rsid w:val="00A357FF"/>
    <w:rsid w:val="00A35978"/>
    <w:rsid w:val="00A35A5C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7BF"/>
    <w:rsid w:val="00A52DDC"/>
    <w:rsid w:val="00A52DEF"/>
    <w:rsid w:val="00A5345E"/>
    <w:rsid w:val="00A542F5"/>
    <w:rsid w:val="00A54AAB"/>
    <w:rsid w:val="00A54CA3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C07"/>
    <w:rsid w:val="00A87FE6"/>
    <w:rsid w:val="00A90087"/>
    <w:rsid w:val="00A9020B"/>
    <w:rsid w:val="00A91793"/>
    <w:rsid w:val="00A9185A"/>
    <w:rsid w:val="00A91E01"/>
    <w:rsid w:val="00A934F6"/>
    <w:rsid w:val="00A94AFD"/>
    <w:rsid w:val="00A96101"/>
    <w:rsid w:val="00A96122"/>
    <w:rsid w:val="00A973BE"/>
    <w:rsid w:val="00AA55BE"/>
    <w:rsid w:val="00AA563D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4243"/>
    <w:rsid w:val="00AE522A"/>
    <w:rsid w:val="00AE76A2"/>
    <w:rsid w:val="00AF009B"/>
    <w:rsid w:val="00AF0EF4"/>
    <w:rsid w:val="00AF10E2"/>
    <w:rsid w:val="00AF1507"/>
    <w:rsid w:val="00AF1EDF"/>
    <w:rsid w:val="00AF2A79"/>
    <w:rsid w:val="00AF3BC4"/>
    <w:rsid w:val="00AF6539"/>
    <w:rsid w:val="00AF6B13"/>
    <w:rsid w:val="00AF7772"/>
    <w:rsid w:val="00B0095A"/>
    <w:rsid w:val="00B03103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0590"/>
    <w:rsid w:val="00B81548"/>
    <w:rsid w:val="00B81B41"/>
    <w:rsid w:val="00B82090"/>
    <w:rsid w:val="00B83BF2"/>
    <w:rsid w:val="00B8449E"/>
    <w:rsid w:val="00B857A5"/>
    <w:rsid w:val="00B8652E"/>
    <w:rsid w:val="00B8698D"/>
    <w:rsid w:val="00B86C9B"/>
    <w:rsid w:val="00B87F4D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A64EE"/>
    <w:rsid w:val="00BA76A4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4CFC"/>
    <w:rsid w:val="00C17273"/>
    <w:rsid w:val="00C201C4"/>
    <w:rsid w:val="00C226BD"/>
    <w:rsid w:val="00C22962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6667"/>
    <w:rsid w:val="00C375B1"/>
    <w:rsid w:val="00C37F57"/>
    <w:rsid w:val="00C412D2"/>
    <w:rsid w:val="00C41448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061C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68C"/>
    <w:rsid w:val="00C6674F"/>
    <w:rsid w:val="00C672AA"/>
    <w:rsid w:val="00C67CC4"/>
    <w:rsid w:val="00C67D35"/>
    <w:rsid w:val="00C70950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4A95"/>
    <w:rsid w:val="00C96380"/>
    <w:rsid w:val="00C96583"/>
    <w:rsid w:val="00C96E4B"/>
    <w:rsid w:val="00C9757D"/>
    <w:rsid w:val="00CA0094"/>
    <w:rsid w:val="00CA07C5"/>
    <w:rsid w:val="00CA2247"/>
    <w:rsid w:val="00CA3193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01D"/>
    <w:rsid w:val="00CF33A9"/>
    <w:rsid w:val="00CF3C22"/>
    <w:rsid w:val="00CF57AE"/>
    <w:rsid w:val="00CF679F"/>
    <w:rsid w:val="00CF680C"/>
    <w:rsid w:val="00D01054"/>
    <w:rsid w:val="00D020E3"/>
    <w:rsid w:val="00D03344"/>
    <w:rsid w:val="00D0383B"/>
    <w:rsid w:val="00D046A6"/>
    <w:rsid w:val="00D04B46"/>
    <w:rsid w:val="00D0597D"/>
    <w:rsid w:val="00D06870"/>
    <w:rsid w:val="00D06A66"/>
    <w:rsid w:val="00D06F1C"/>
    <w:rsid w:val="00D07C85"/>
    <w:rsid w:val="00D07E22"/>
    <w:rsid w:val="00D113E9"/>
    <w:rsid w:val="00D11620"/>
    <w:rsid w:val="00D11D47"/>
    <w:rsid w:val="00D147CA"/>
    <w:rsid w:val="00D14D02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295"/>
    <w:rsid w:val="00D2675D"/>
    <w:rsid w:val="00D3055C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5CCC"/>
    <w:rsid w:val="00D76BAF"/>
    <w:rsid w:val="00D76D15"/>
    <w:rsid w:val="00D77FB0"/>
    <w:rsid w:val="00D81ECE"/>
    <w:rsid w:val="00D824C5"/>
    <w:rsid w:val="00D83B13"/>
    <w:rsid w:val="00D84C81"/>
    <w:rsid w:val="00D85D4A"/>
    <w:rsid w:val="00D87ABB"/>
    <w:rsid w:val="00D9120D"/>
    <w:rsid w:val="00D912A1"/>
    <w:rsid w:val="00D917DC"/>
    <w:rsid w:val="00D91CB0"/>
    <w:rsid w:val="00D92246"/>
    <w:rsid w:val="00D93935"/>
    <w:rsid w:val="00D94004"/>
    <w:rsid w:val="00D9617E"/>
    <w:rsid w:val="00D96355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E7AD4"/>
    <w:rsid w:val="00DE7D3B"/>
    <w:rsid w:val="00DF1CB0"/>
    <w:rsid w:val="00DF3327"/>
    <w:rsid w:val="00DF428C"/>
    <w:rsid w:val="00E003AB"/>
    <w:rsid w:val="00E0235C"/>
    <w:rsid w:val="00E0276A"/>
    <w:rsid w:val="00E046EB"/>
    <w:rsid w:val="00E05BC7"/>
    <w:rsid w:val="00E05F4E"/>
    <w:rsid w:val="00E0605C"/>
    <w:rsid w:val="00E0636A"/>
    <w:rsid w:val="00E1043D"/>
    <w:rsid w:val="00E10639"/>
    <w:rsid w:val="00E10B8B"/>
    <w:rsid w:val="00E110BF"/>
    <w:rsid w:val="00E11D2C"/>
    <w:rsid w:val="00E125B1"/>
    <w:rsid w:val="00E12A7B"/>
    <w:rsid w:val="00E13ED9"/>
    <w:rsid w:val="00E15375"/>
    <w:rsid w:val="00E15666"/>
    <w:rsid w:val="00E15F99"/>
    <w:rsid w:val="00E2035A"/>
    <w:rsid w:val="00E20B7E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502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565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5143"/>
    <w:rsid w:val="00E8794E"/>
    <w:rsid w:val="00E906EA"/>
    <w:rsid w:val="00E92015"/>
    <w:rsid w:val="00E964C7"/>
    <w:rsid w:val="00E96EA3"/>
    <w:rsid w:val="00E97796"/>
    <w:rsid w:val="00EA09AD"/>
    <w:rsid w:val="00EA0B7B"/>
    <w:rsid w:val="00EA5B14"/>
    <w:rsid w:val="00EA7A50"/>
    <w:rsid w:val="00EB1591"/>
    <w:rsid w:val="00EB1FAF"/>
    <w:rsid w:val="00EB23EB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D6EF4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16AA"/>
    <w:rsid w:val="00F021D0"/>
    <w:rsid w:val="00F028AF"/>
    <w:rsid w:val="00F035B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3C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49CA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01EC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196A"/>
    <w:rsid w:val="00FB2814"/>
    <w:rsid w:val="00FB3A53"/>
    <w:rsid w:val="00FB3F7F"/>
    <w:rsid w:val="00FB4207"/>
    <w:rsid w:val="00FB4852"/>
    <w:rsid w:val="00FB4C89"/>
    <w:rsid w:val="00FC02C7"/>
    <w:rsid w:val="00FC0348"/>
    <w:rsid w:val="00FC0EBE"/>
    <w:rsid w:val="00FC0F7A"/>
    <w:rsid w:val="00FC12CE"/>
    <w:rsid w:val="00FC14B7"/>
    <w:rsid w:val="00FC19C2"/>
    <w:rsid w:val="00FC22D4"/>
    <w:rsid w:val="00FC3633"/>
    <w:rsid w:val="00FC48F8"/>
    <w:rsid w:val="00FC4C96"/>
    <w:rsid w:val="00FC518B"/>
    <w:rsid w:val="00FC5430"/>
    <w:rsid w:val="00FC6AE0"/>
    <w:rsid w:val="00FC7936"/>
    <w:rsid w:val="00FC7AA9"/>
    <w:rsid w:val="00FD10CC"/>
    <w:rsid w:val="00FD4D02"/>
    <w:rsid w:val="00FE1A12"/>
    <w:rsid w:val="00FE1E93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6A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FB196A"/>
  </w:style>
  <w:style w:type="paragraph" w:styleId="a4">
    <w:name w:val="Normal (Web)"/>
    <w:basedOn w:val="a"/>
    <w:uiPriority w:val="99"/>
    <w:unhideWhenUsed/>
    <w:rsid w:val="00FB1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4449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2022-01-20T05:15:00Z</dcterms:created>
  <dcterms:modified xsi:type="dcterms:W3CDTF">2022-01-20T05:32:00Z</dcterms:modified>
</cp:coreProperties>
</file>